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11" w:rsidRDefault="00B12011" w:rsidP="008E2BAD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2011" w:rsidRDefault="00B12011" w:rsidP="008E2BAD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2011" w:rsidRDefault="00B12011" w:rsidP="008E2BAD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2011" w:rsidRDefault="00B12011" w:rsidP="008E2BAD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2011" w:rsidRDefault="00B12011" w:rsidP="00DE52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2011" w:rsidRDefault="00B12011" w:rsidP="00DE52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2011" w:rsidRDefault="00B12011" w:rsidP="00DE52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2011" w:rsidRPr="00B12011" w:rsidRDefault="00B12011" w:rsidP="008E2BAD">
      <w:pPr>
        <w:spacing w:line="594" w:lineRule="exact"/>
        <w:jc w:val="center"/>
        <w:rPr>
          <w:rFonts w:ascii="仿宋_GB2312" w:eastAsia="仿宋_GB2312"/>
          <w:sz w:val="32"/>
          <w:szCs w:val="32"/>
        </w:rPr>
      </w:pPr>
      <w:r w:rsidRPr="00B12011">
        <w:rPr>
          <w:rFonts w:ascii="仿宋_GB2312" w:eastAsia="仿宋_GB2312" w:hint="eastAsia"/>
          <w:sz w:val="32"/>
          <w:szCs w:val="32"/>
        </w:rPr>
        <w:t>2019年第</w:t>
      </w:r>
      <w:r w:rsidR="00FB4E4D">
        <w:rPr>
          <w:rFonts w:ascii="仿宋_GB2312" w:eastAsia="仿宋_GB2312" w:hint="eastAsia"/>
          <w:sz w:val="32"/>
          <w:szCs w:val="32"/>
        </w:rPr>
        <w:t>6</w:t>
      </w:r>
      <w:r w:rsidRPr="00B12011">
        <w:rPr>
          <w:rFonts w:ascii="仿宋_GB2312" w:eastAsia="仿宋_GB2312" w:hint="eastAsia"/>
          <w:sz w:val="32"/>
          <w:szCs w:val="32"/>
        </w:rPr>
        <w:t>号</w:t>
      </w:r>
    </w:p>
    <w:p w:rsidR="00B12011" w:rsidRDefault="00B12011" w:rsidP="00551578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12011" w:rsidRDefault="00B12011" w:rsidP="00551578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24D3F" w:rsidRDefault="00324D3F" w:rsidP="00324D3F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1F3EAA">
        <w:rPr>
          <w:rFonts w:ascii="方正小标宋简体" w:eastAsia="方正小标宋简体" w:hint="eastAsia"/>
          <w:sz w:val="44"/>
          <w:szCs w:val="44"/>
        </w:rPr>
        <w:t>关于批准发布</w:t>
      </w:r>
      <w:r w:rsidRPr="0092024B">
        <w:rPr>
          <w:rFonts w:ascii="方正小标宋简体" w:eastAsia="方正小标宋简体" w:hint="eastAsia"/>
          <w:sz w:val="44"/>
          <w:szCs w:val="44"/>
        </w:rPr>
        <w:t>《</w:t>
      </w:r>
      <w:r w:rsidRPr="00D84AB3">
        <w:rPr>
          <w:rFonts w:ascii="方正小标宋简体" w:eastAsia="方正小标宋简体" w:hint="eastAsia"/>
          <w:sz w:val="44"/>
          <w:szCs w:val="44"/>
        </w:rPr>
        <w:t>绿色包装评价方法与准则</w:t>
      </w:r>
      <w:r w:rsidRPr="0092024B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等</w:t>
      </w:r>
      <w:r w:rsidRPr="001F3EAA">
        <w:rPr>
          <w:rFonts w:ascii="方正小标宋简体" w:eastAsia="方正小标宋简体" w:hint="eastAsia"/>
          <w:sz w:val="44"/>
          <w:szCs w:val="44"/>
        </w:rPr>
        <w:t>国家标准</w:t>
      </w:r>
      <w:r>
        <w:rPr>
          <w:rFonts w:ascii="方正小标宋简体" w:eastAsia="方正小标宋简体" w:hint="eastAsia"/>
          <w:sz w:val="44"/>
          <w:szCs w:val="44"/>
        </w:rPr>
        <w:t>和</w:t>
      </w:r>
      <w:r w:rsidRPr="001F3EAA">
        <w:rPr>
          <w:rFonts w:ascii="方正小标宋简体" w:eastAsia="方正小标宋简体" w:hint="eastAsia"/>
          <w:sz w:val="44"/>
          <w:szCs w:val="44"/>
        </w:rPr>
        <w:t>国家标准修改单的公告</w:t>
      </w:r>
    </w:p>
    <w:p w:rsidR="00AF5CC7" w:rsidRPr="00324D3F" w:rsidRDefault="00AF5CC7" w:rsidP="00AF5CC7">
      <w:pPr>
        <w:spacing w:line="594" w:lineRule="exact"/>
        <w:jc w:val="center"/>
        <w:rPr>
          <w:rFonts w:ascii="方正仿宋简体" w:eastAsia="方正仿宋简体"/>
          <w:sz w:val="32"/>
          <w:szCs w:val="32"/>
        </w:rPr>
      </w:pPr>
    </w:p>
    <w:p w:rsidR="00324D3F" w:rsidRPr="00253435" w:rsidRDefault="00324D3F" w:rsidP="00324D3F">
      <w:pPr>
        <w:spacing w:line="594" w:lineRule="exact"/>
        <w:ind w:firstLine="615"/>
        <w:jc w:val="left"/>
        <w:rPr>
          <w:rFonts w:ascii="仿宋_GB2312" w:eastAsia="仿宋_GB2312"/>
          <w:sz w:val="32"/>
          <w:szCs w:val="32"/>
        </w:rPr>
      </w:pPr>
      <w:r w:rsidRPr="00253435">
        <w:rPr>
          <w:rFonts w:ascii="仿宋_GB2312" w:eastAsia="仿宋_GB2312" w:hint="eastAsia"/>
          <w:sz w:val="32"/>
          <w:szCs w:val="32"/>
        </w:rPr>
        <w:t>国家市场监督管理总局（国家标准化管理委员会）批准《绿色包装评价方法与准则》等173项国家标准和3项国家标准修改单，现予以公布。</w:t>
      </w:r>
    </w:p>
    <w:p w:rsidR="001469AE" w:rsidRPr="00A16BE7" w:rsidRDefault="001469AE" w:rsidP="00551578">
      <w:pPr>
        <w:spacing w:line="594" w:lineRule="exact"/>
        <w:ind w:firstLine="615"/>
        <w:jc w:val="left"/>
        <w:rPr>
          <w:rFonts w:ascii="仿宋_GB2312" w:eastAsia="仿宋_GB2312"/>
          <w:sz w:val="32"/>
          <w:szCs w:val="32"/>
        </w:rPr>
      </w:pPr>
    </w:p>
    <w:p w:rsidR="001469AE" w:rsidRDefault="001469AE" w:rsidP="00551578">
      <w:pPr>
        <w:spacing w:line="594" w:lineRule="exact"/>
        <w:ind w:firstLine="615"/>
        <w:jc w:val="left"/>
        <w:rPr>
          <w:rFonts w:ascii="仿宋_GB2312" w:eastAsia="仿宋_GB2312"/>
          <w:sz w:val="32"/>
          <w:szCs w:val="32"/>
        </w:rPr>
      </w:pPr>
    </w:p>
    <w:p w:rsidR="00AF5CC7" w:rsidRPr="00A16BE7" w:rsidRDefault="00AF5CC7" w:rsidP="00551578">
      <w:pPr>
        <w:spacing w:line="594" w:lineRule="exact"/>
        <w:ind w:firstLine="615"/>
        <w:jc w:val="left"/>
        <w:rPr>
          <w:rFonts w:ascii="仿宋_GB2312" w:eastAsia="仿宋_GB2312"/>
          <w:sz w:val="32"/>
          <w:szCs w:val="32"/>
        </w:rPr>
      </w:pPr>
    </w:p>
    <w:p w:rsidR="001469AE" w:rsidRPr="00A16BE7" w:rsidRDefault="001469AE" w:rsidP="00E179A1">
      <w:pPr>
        <w:tabs>
          <w:tab w:val="left" w:pos="4820"/>
        </w:tabs>
        <w:spacing w:line="594" w:lineRule="exact"/>
        <w:ind w:rightChars="47" w:right="99"/>
        <w:jc w:val="center"/>
        <w:rPr>
          <w:rFonts w:ascii="仿宋_GB2312" w:eastAsia="仿宋_GB2312"/>
          <w:sz w:val="32"/>
          <w:szCs w:val="32"/>
        </w:rPr>
      </w:pPr>
      <w:r w:rsidRPr="00A16BE7">
        <w:rPr>
          <w:rFonts w:ascii="仿宋_GB2312" w:eastAsia="仿宋_GB2312" w:hint="eastAsia"/>
          <w:sz w:val="32"/>
          <w:szCs w:val="32"/>
        </w:rPr>
        <w:t xml:space="preserve">国家市场监督管理总局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16BE7">
        <w:rPr>
          <w:rFonts w:ascii="仿宋_GB2312" w:eastAsia="仿宋_GB2312" w:hint="eastAsia"/>
          <w:sz w:val="32"/>
          <w:szCs w:val="32"/>
        </w:rPr>
        <w:t xml:space="preserve">    </w:t>
      </w:r>
      <w:r w:rsidR="00565959">
        <w:rPr>
          <w:rFonts w:ascii="仿宋_GB2312" w:eastAsia="仿宋_GB2312" w:hint="eastAsia"/>
          <w:sz w:val="32"/>
          <w:szCs w:val="32"/>
        </w:rPr>
        <w:t xml:space="preserve">    </w:t>
      </w:r>
      <w:r w:rsidRPr="00A16BE7">
        <w:rPr>
          <w:rFonts w:ascii="仿宋_GB2312" w:eastAsia="仿宋_GB2312" w:hint="eastAsia"/>
          <w:sz w:val="32"/>
          <w:szCs w:val="32"/>
        </w:rPr>
        <w:t>国家标准化管理委员会</w:t>
      </w:r>
    </w:p>
    <w:p w:rsidR="00E179A1" w:rsidRDefault="001469AE" w:rsidP="00E179A1">
      <w:pPr>
        <w:spacing w:line="594" w:lineRule="exact"/>
        <w:ind w:rightChars="175" w:right="368"/>
        <w:jc w:val="right"/>
        <w:rPr>
          <w:rFonts w:ascii="仿宋_GB2312" w:eastAsia="仿宋_GB2312"/>
          <w:sz w:val="32"/>
          <w:szCs w:val="32"/>
        </w:rPr>
      </w:pPr>
      <w:r w:rsidRPr="00A16BE7">
        <w:rPr>
          <w:rFonts w:ascii="仿宋_GB2312" w:eastAsia="仿宋_GB2312" w:hint="eastAsia"/>
          <w:sz w:val="32"/>
          <w:szCs w:val="32"/>
        </w:rPr>
        <w:t>2019年</w:t>
      </w:r>
      <w:r w:rsidR="00324D3F">
        <w:rPr>
          <w:rFonts w:ascii="仿宋_GB2312" w:eastAsia="仿宋_GB2312" w:hint="eastAsia"/>
          <w:sz w:val="32"/>
          <w:szCs w:val="32"/>
        </w:rPr>
        <w:t>5</w:t>
      </w:r>
      <w:r w:rsidRPr="00A16BE7">
        <w:rPr>
          <w:rFonts w:ascii="仿宋_GB2312" w:eastAsia="仿宋_GB2312" w:hint="eastAsia"/>
          <w:sz w:val="32"/>
          <w:szCs w:val="32"/>
        </w:rPr>
        <w:t>月</w:t>
      </w:r>
      <w:r w:rsidR="00324D3F">
        <w:rPr>
          <w:rFonts w:ascii="仿宋_GB2312" w:eastAsia="仿宋_GB2312" w:hint="eastAsia"/>
          <w:sz w:val="32"/>
          <w:szCs w:val="32"/>
        </w:rPr>
        <w:t>10</w:t>
      </w:r>
      <w:r w:rsidRPr="00A16BE7">
        <w:rPr>
          <w:rFonts w:ascii="仿宋_GB2312" w:eastAsia="仿宋_GB2312" w:hint="eastAsia"/>
          <w:sz w:val="32"/>
          <w:szCs w:val="32"/>
        </w:rPr>
        <w:t>日</w:t>
      </w:r>
    </w:p>
    <w:p w:rsidR="00071969" w:rsidRDefault="00071969" w:rsidP="00E179A1">
      <w:pPr>
        <w:spacing w:line="594" w:lineRule="exact"/>
        <w:ind w:rightChars="175" w:right="368"/>
        <w:jc w:val="right"/>
        <w:rPr>
          <w:rFonts w:ascii="仿宋_GB2312" w:eastAsia="仿宋_GB2312"/>
          <w:sz w:val="32"/>
          <w:szCs w:val="32"/>
        </w:rPr>
        <w:sectPr w:rsidR="00071969" w:rsidSect="006E54E0">
          <w:footerReference w:type="even" r:id="rId7"/>
          <w:footerReference w:type="default" r:id="rId8"/>
          <w:pgSz w:w="11906" w:h="16838"/>
          <w:pgMar w:top="1440" w:right="1800" w:bottom="1440" w:left="1800" w:header="851" w:footer="1191" w:gutter="0"/>
          <w:cols w:space="425"/>
          <w:docGrid w:type="lines" w:linePitch="312"/>
        </w:sectPr>
      </w:pPr>
    </w:p>
    <w:p w:rsidR="00E179A1" w:rsidRDefault="00E179A1" w:rsidP="00E179A1">
      <w:pPr>
        <w:spacing w:line="594" w:lineRule="exact"/>
        <w:ind w:rightChars="520" w:right="1092"/>
        <w:jc w:val="right"/>
        <w:rPr>
          <w:rFonts w:ascii="仿宋_GB2312" w:eastAsia="仿宋_GB2312"/>
          <w:sz w:val="32"/>
          <w:szCs w:val="32"/>
        </w:rPr>
      </w:pPr>
    </w:p>
    <w:p w:rsidR="00071969" w:rsidRPr="0049304E" w:rsidRDefault="00071969" w:rsidP="00071969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9304E">
        <w:rPr>
          <w:rFonts w:ascii="黑体" w:eastAsia="黑体" w:hAnsi="黑体" w:hint="eastAsia"/>
          <w:sz w:val="32"/>
          <w:szCs w:val="32"/>
        </w:rPr>
        <w:t>一、国家标准</w:t>
      </w:r>
    </w:p>
    <w:tbl>
      <w:tblPr>
        <w:tblW w:w="13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26"/>
        <w:gridCol w:w="6237"/>
        <w:gridCol w:w="2573"/>
        <w:gridCol w:w="1540"/>
      </w:tblGrid>
      <w:tr w:rsidR="00071969" w:rsidRPr="00616D14" w:rsidTr="00071969">
        <w:trPr>
          <w:trHeight w:val="585"/>
          <w:tblHeader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C22922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C22922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国家标准编号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C22922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  家  标  准  名  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C22922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C22922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实施日期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903-2019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无色光学玻璃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903-1987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管道元件　公称压力的定义和选用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1048-2005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1634.1-2019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塑料 负荷变形温度的测定 第1部分:通用试验方法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1634.1-2004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1634.2-2019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塑料 负荷变形温度的测定 第2部分：塑料和硬橡胶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1634.2-2004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2020-04-01 </w:t>
            </w:r>
          </w:p>
        </w:tc>
      </w:tr>
      <w:tr w:rsidR="00071969" w:rsidRPr="00616D14" w:rsidTr="00071969">
        <w:trPr>
          <w:trHeight w:val="72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2423.5-2019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环境试验 第2部分:试验方法 试验</w:t>
            </w:r>
            <w:proofErr w:type="spell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Ea</w:t>
            </w:r>
            <w:proofErr w:type="spell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导则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:冲击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2423.5-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1995,GB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/T 2423.6-1995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4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2423.63-2019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环境试验 第2部分:试验方法 试验:温度(低温、高温)/低气压/振动(混合模式)综合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4857.1-2019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包装 运输包装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件基本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试验 第1部分： 试验时各部位的标示方法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4857.1-1992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5494-2019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粮油检验 粮食、油料的杂质、不完善粒检验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5494-2008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5513-2019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粮油检验 粮食中还原糖和非还原糖测定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5513-2008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5624-2019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汽车维修术语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5624-2005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5977-2019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电阻温度计用铂丝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5977-1999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6968-2019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膜式燃气表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6968-2011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7060-2019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船用旋转电机基本技术要求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7060-2008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9106.1-2019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包装容器 两片罐 第1部分：铝易开盖铝罐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9106.1-2009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1192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9106.2-2019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包装容器 两片罐 第2部分：铝易开盖钢罐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29345-2012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33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9124.1-2019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钢制管法兰  第1部分：PN 系列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9112-2010[部],GB/T 9113-2010[部],GB/T 9114-2010[部],GB/T 9115-2010[部],GB/T 9116-2010[部],GB/T 9117-2010[部],GB/T 9118-2010[部],GB/T 9119-2010[部],GB/T 9120-2010[部],GB/T 9121-2010[部],GB/T 9122-2010[部],GB/T 9123-2010[部],GB/T 9124-2010[部]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25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9124.2-2019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钢制管法兰  第2部分：Class 系列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GB/T 9112-2010[部],GB/T 9113-2010[部],GB/T 9114-2010[部],GB/T 9115-2010[部],GB/T 9116-2010[部],GB/T 9117-2010[部],GB/T 9118-2010[部],GB/T 9119-2010[部],GB/T 9120-2010[部],GB/T 9121-2010[部],GB/T 9122-2010[部],GB/T </w:t>
            </w: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9123-2010[部],GB/T 9124-2010[部],GB/T 9112-2010[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9113-2010[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9114-2010[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9115-2010[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9116-2010[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9117-2010[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9118-2010[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9119-2010[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9120-2010[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9121-2010[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9122-2010[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9123-2010[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],GB/T 9124-2010[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代完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12777-2019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金属波纹管膨胀节通用技术条件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12777-2008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13402-2019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大直径钢制管法兰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13402-2010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14614-2019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粮油检验 小麦粉面团流变学特性测试  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粉质仪法</w:t>
            </w:r>
            <w:proofErr w:type="gramEnd"/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14614-2006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14615-2019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粮油检验 小麦粉面团流变学特性测试  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拉伸仪法</w:t>
            </w:r>
            <w:proofErr w:type="gramEnd"/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14615-2006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16977-2019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机器人与机器人装备 坐标系和运动命名原则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16977-2005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17030-2019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食品包装用聚偏二氯乙烯（PVDC）片状肠衣膜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17030-2008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4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17037.1-2019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塑料 热塑性塑料材料注塑试样的制备 第1部分：一般原理及多用途试样和长条形试样的制备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17037.1-1997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17275-2019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货运牵引杆挂车通用技术条件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17275-1998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17424-2019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差分全球卫星导航系统（DGNSS）技术要求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17424-2009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18454-2019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液体食品无菌包装用复合袋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18454-2001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18857-2019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配电线路带电作业技术导则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18857-2008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19314.2-2019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小艇 艇体结构和构件尺寸 第2部分：材料：夹层结构用芯材、埋置材料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19314.3-2019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小艇 艇体结构和构件尺寸 第3部分：材料: 钢、铝、木、其他材料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19314.4-2019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小艇 艇体结构和构件尺寸 第4部分：车间和制造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4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19314.5-2019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小艇 艇体结构和构件尺寸  第5部分：单体船设计压力、设计应力、构件尺寸的确定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19314.6-2019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小艇 艇体结构和构件尺寸 第6部分：结构布置和细则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19314.7-2019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小艇 艇体结构和构件尺寸 第7部分：多体船尺寸的确定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19314.8-2019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小艇 艇体结构和构件尺寸 第8部分：舵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19314.9-2019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小艇 艇体结构和构件尺寸 第9部分：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帆艇附体</w:t>
            </w:r>
            <w:proofErr w:type="gramEnd"/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4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20730.2-2019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工业过程控制系统用模拟输入两位或多位输出仪表  第2部分:检查和例行试验导则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电子收费  专用短程通信  第1部分：物理层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20851.1-2007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电子收费 专用短程通信 第2部分:数据链路层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20851.2-2007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电子收费  专用短程通信  第3部分:应用层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20851.3-2007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电子收费  专用短程通信  第4部分：设备应用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20851.4-2007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电子收费  专用短程通信  第5部分:物理层主要参数测试方法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20851.5-2007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21682-2019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旋挖钻机</w:t>
            </w:r>
            <w:proofErr w:type="gramEnd"/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21682-2008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22239-2019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信息安全技术  网络安全等级保护基本要求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22239-2008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23901.1-2019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无损检测 射线照相检测图像质量 第1部分：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丝型像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质计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像质值的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测定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23901.1-2009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24308-2019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烟草种子生产加工技术规程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24308-2009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2019-06-01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24358-2019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物流中心分类与规划基本要求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24358-2009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25024-2019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机车车辆转向架  货车转向架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25024-2010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25070-2019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信息安全技术 网络安全等级保护安全设计技术要求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25070-2010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25330-2019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道砟清筛机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25330-2010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26766-2019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城市公共汽电车车载智能终端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26766-2011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28448-2019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信息安全技术 网络安全等级保护测评要求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28448-2012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31024.3-2019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合作式智能运输系统 专用短程通信 第3部分：网络层和应用层规范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31024.4-2019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合作式智能运输系统 专用短程通信 第4部分:设备应用规范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34067.2-2019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户内智能用电显示终端 第2部分：数据交换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37155.2-2019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区域保护控制系统技术导则 第2部分：信息接口及通信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37364.1-2019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陆生野生动物及其栖息地调查技术规程 第1部分:导则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岩土工程仪器  位移计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交通数据广播通信技术要求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智能交通 数据安全服务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智能交通 数字证书应用接口规范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2019-12-01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 物联网标识规则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 数字证书格式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 物联网标识应用分类及编码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 信息安全规范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内河船舶2.45GHz射频识别系统技术规范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面向个人移动便携终端智能交通运输信息服务应用数据交换协议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自升式钻井平台主体结构设计指南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可编程序控制器的成套控制设备规范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冲压机器人通用技术条件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数字化车间 通用技术要求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锻造机器人通用技术条件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送餐服务机器人通用技术条件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4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37396.1-2019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激光器和激光相关设备 标准光学元件 第1部分：紫外、可见和近红外光谱范围内的元件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臭氧校准分析仪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氟化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钡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闪烁晶体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高压岸电试验方法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 第4部分：铸铁件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37400.15-2019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 第15部分：锻钢件无损探伤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电子商务平台服务保障技术要求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仿生学 仿生结构优化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薄膜晶体管液晶显示器(TFT-LCD)用四甲基氢氧化铵显影液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2019-09-01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高压电动机软起动装置应用导则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高压晶闸管相控调压软起动装置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电子封装用球形二氧化硅微粉球形度的检测方法  颗粒动态光电投影法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应用指南  系统可信性工程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光伏发电并网逆变器技术要求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光伏发电并网逆变器检测技术规范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37410-2019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地面用太阳能光伏组件接线盒技术条件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37411-2019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天气雷达选址规定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37412-2019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激光器和激光相关设备 光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腔衰荡高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反射率测量方法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37413-2019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数字化车间 术语和定义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37415-2019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桁架式机器人通用技术条件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37416-2019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洁净机器人通用技术条件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4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37417-2019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海上导航和无线电通信设备及系统 航迹控制系统 操作和性能要求、测试方法及要求的测试结果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37418-2019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硅酸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镥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、硅酸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钇镥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闪烁单晶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37419-2019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小艇  操舵、换挡和油门的电气或电子控制系统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城市轨道交通能源消耗与排放指标评价方法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热喷涂 热喷涂涂层的表征和试验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绿色包装评价方法与准则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2019-05-10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城市轨道交通再生制动能量吸收逆变装置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海上风力发电机组  运行及维护要求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包装  非危险货物用柔性中型散装容器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塑料 试样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塑料 汽车用丙烯腈-丁二烯-苯乙烯(ABS)专用料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2020-04-01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电弧炉热平衡测试与计算方法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2020-04-01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37429-2019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电弧炉工序能效评估导则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建筑结构用高强不锈钢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2020-04-01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风力发电机组  风轮叶片红外热像检测指南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全断面隧道掘进机再制造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低功率燃油燃烧器通用技术要求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包装 无障碍设计 一般要求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热处理冷却技术要求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智能运输系统  扩展型倒车辅助系统  性能要求与检测方法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正面安全气囊  离位乘员保护技术要求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游艇生产企业生产条件基本要求及其评价方法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37439-2019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高速铁路预制后张法预应力混凝土简支梁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充气艇  第4部分：发动机额定功率为15 kW及以上且船长在8m～24m之间的艇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船舶拆解企业生产条件基本要求及评估方法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海洋平台起重机卷筒设计方法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海洋平台起重机一般要求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海洋平台起重机索具应用技术要求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船舶与海上技术 海上环境保护 港口废弃物接收设施的布置和管理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刷式收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油机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船用带式收油机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船舶系泊和拖带设备 舷边滚轮导缆器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37449-2019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冰区环境下海洋平台起重机的设计要求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海洋平台起重机结构要求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海洋平台起重机试验规程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海洋平台起重机钢丝绳选型方法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船舶系泊和拖带设备 立式滚轮导缆器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铁路车辆非动力车轴设计方法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海洋平台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液压环梁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升降装置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平台电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驱动齿轮齿条升降装置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自升式钻井平台插桩工艺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37458-2019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城郊干道交通安全评价指南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37459-2019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自升式平台升降装置安装要求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37460-2019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琥珀 鉴定与分类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37461-2019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增材制造</w:t>
            </w:r>
            <w:proofErr w:type="gramEnd"/>
            <w:r w:rsidR="00760486"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云服务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平台模式规范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37462-2019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30°楔形防松螺纹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37463-2019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增材制造</w:t>
            </w:r>
            <w:proofErr w:type="gramEnd"/>
            <w:r w:rsidR="007604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604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塑料材料粉末床熔融工艺规范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37464-2019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大型锻钢件的淬火与回火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37465-2019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建筑施工机械与设备  履带式强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夯机安全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37470-2019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结构三维码防伪技术条件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37471-2019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智能运输系统  换道决策辅助系统  性能要求与检测方法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37472-2019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潜水器母船升沉补偿系统通用要求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37473-2019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海洋运输船主要性能水平评级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37474-2019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汽车安全气囊系统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误作用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试验的方法和要求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37475-2019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内河水面清扫船尺度系列和作业设备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37476-2019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船用摆动转角液压缸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37477-2019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救援装备水面搭载与吊放仿真试验方法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37486-2019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城市轨道交通设施设备分类与代码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37490-2019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项目、项目群和项目组合管理 项目组合管理指南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37492-2019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粮油检验 谷物及其制品水溶性膳食纤维的测定 酶重量法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37493-2019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粮油检验  谷物、豆类中可溶性糖的测定   铜还原-碘量法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37494-2019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粮油机械  轧坯机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37495-2019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粮油机械 碟式汽提塔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37496-2019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粮油机械 平转浸出器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37497-2019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粮油机械 软化锅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37503-2019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物流公共信息平台服务质量要求与测评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37506-2019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烟蚜茧蜂防治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烟蚜技术规程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2019-06-01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37507-2019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项目管理指南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37509-2019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食用油运载容器技术条件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37510-2019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粮油检验 小麦粉膨胀势的测定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37511-2019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粮油检验 小麦粉面团流变学特性测试 混合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试验仪法</w:t>
            </w:r>
            <w:proofErr w:type="gramEnd"/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37512-2019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粮油检验  实际与理论ECN42</w:t>
            </w:r>
            <w:proofErr w:type="gramStart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甘三酯</w:t>
            </w:r>
            <w:proofErr w:type="gramEnd"/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含量差值的测定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37513-2019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粮油机械 低破碎斗式提升机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37514-2019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动植物油脂 矿物油的检测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37515-2019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再生资源回收体系建设规范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2019-05-1</w:t>
            </w:r>
            <w:r w:rsidR="00760486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37517-2019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动植物油脂 脉冲核磁共振法测定固体脂肪含量 间接法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37519-2019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粮油机械 斗式提升机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37678-2019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公共场所卫生学评价规范</w:t>
            </w:r>
          </w:p>
        </w:tc>
        <w:tc>
          <w:tcPr>
            <w:tcW w:w="257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37706-2019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车用起重尾板安装与使用技术要求</w:t>
            </w:r>
          </w:p>
        </w:tc>
        <w:tc>
          <w:tcPr>
            <w:tcW w:w="25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2019-12-01</w:t>
            </w:r>
          </w:p>
        </w:tc>
      </w:tr>
    </w:tbl>
    <w:p w:rsidR="00071969" w:rsidRDefault="00071969" w:rsidP="00071969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71969" w:rsidRPr="00EB09E8" w:rsidRDefault="00071969" w:rsidP="00071969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B09E8">
        <w:rPr>
          <w:rFonts w:ascii="黑体" w:eastAsia="黑体" w:hAnsi="黑体" w:hint="eastAsia"/>
          <w:sz w:val="32"/>
          <w:szCs w:val="32"/>
        </w:rPr>
        <w:t>二、国家标准修改单</w:t>
      </w:r>
    </w:p>
    <w:tbl>
      <w:tblPr>
        <w:tblW w:w="13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26"/>
        <w:gridCol w:w="6237"/>
        <w:gridCol w:w="2573"/>
        <w:gridCol w:w="1540"/>
      </w:tblGrid>
      <w:tr w:rsidR="00071969" w:rsidRPr="00E56AF1" w:rsidTr="00071969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E56AF1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E56AF1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国家标准编号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E56AF1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  家  标  准  名  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E56AF1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E56AF1" w:rsidRDefault="00071969" w:rsidP="001803D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实施日期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18623-2011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地理标志产品  镇江香醋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 18623-2002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2019-05-10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14598.27-2017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量度继电器和保护装置 第27部分：产品安全要求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14598.27-2008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2019-05-10 </w:t>
            </w:r>
          </w:p>
        </w:tc>
      </w:tr>
      <w:tr w:rsidR="00071969" w:rsidRPr="00616D14" w:rsidTr="00071969">
        <w:trPr>
          <w:trHeight w:val="27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71969" w:rsidRPr="00616D14" w:rsidRDefault="00071969" w:rsidP="001803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36029-2018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港口危险货物集装箱堆场安全作业规程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71969" w:rsidRPr="00616D14" w:rsidRDefault="00071969" w:rsidP="001803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D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2019-05-10 </w:t>
            </w:r>
          </w:p>
        </w:tc>
      </w:tr>
    </w:tbl>
    <w:p w:rsidR="00071969" w:rsidRDefault="00071969" w:rsidP="00071969"/>
    <w:p w:rsidR="00071969" w:rsidRDefault="00071969" w:rsidP="001469AE">
      <w:pPr>
        <w:spacing w:line="600" w:lineRule="exact"/>
        <w:rPr>
          <w:rFonts w:ascii="方正仿宋简体" w:eastAsia="方正仿宋简体"/>
          <w:sz w:val="32"/>
          <w:szCs w:val="32"/>
        </w:rPr>
        <w:sectPr w:rsidR="00071969" w:rsidSect="00071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469AE" w:rsidRDefault="001469AE" w:rsidP="001469A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600" w:lineRule="exact"/>
      </w:pPr>
    </w:p>
    <w:p w:rsidR="001469AE" w:rsidRDefault="001469AE" w:rsidP="001469AE">
      <w:pPr>
        <w:spacing w:line="594" w:lineRule="exact"/>
      </w:pPr>
    </w:p>
    <w:p w:rsidR="001469AE" w:rsidRDefault="001469AE" w:rsidP="001469AE">
      <w:pPr>
        <w:pBdr>
          <w:bottom w:val="single" w:sz="12" w:space="1" w:color="auto"/>
        </w:pBdr>
        <w:spacing w:line="594" w:lineRule="exact"/>
        <w:rPr>
          <w:rFonts w:ascii="方正小标宋简体" w:eastAsia="方正小标宋简体"/>
          <w:sz w:val="32"/>
          <w:szCs w:val="32"/>
        </w:rPr>
      </w:pPr>
    </w:p>
    <w:p w:rsidR="00071969" w:rsidRDefault="00071969" w:rsidP="001469AE">
      <w:pPr>
        <w:pBdr>
          <w:bottom w:val="single" w:sz="12" w:space="1" w:color="auto"/>
        </w:pBdr>
        <w:spacing w:line="594" w:lineRule="exact"/>
        <w:rPr>
          <w:rFonts w:ascii="方正小标宋简体" w:eastAsia="方正小标宋简体"/>
          <w:sz w:val="32"/>
          <w:szCs w:val="32"/>
        </w:rPr>
      </w:pPr>
    </w:p>
    <w:p w:rsidR="00071969" w:rsidRDefault="00071969" w:rsidP="001469AE">
      <w:pPr>
        <w:pBdr>
          <w:bottom w:val="single" w:sz="12" w:space="1" w:color="auto"/>
        </w:pBdr>
        <w:spacing w:line="594" w:lineRule="exact"/>
        <w:rPr>
          <w:rFonts w:ascii="方正小标宋简体" w:eastAsia="方正小标宋简体"/>
          <w:sz w:val="32"/>
          <w:szCs w:val="32"/>
        </w:rPr>
      </w:pPr>
    </w:p>
    <w:p w:rsidR="001469AE" w:rsidRDefault="001469AE" w:rsidP="001469AE">
      <w:pPr>
        <w:pBdr>
          <w:bottom w:val="single" w:sz="12" w:space="1" w:color="auto"/>
        </w:pBdr>
        <w:spacing w:line="594" w:lineRule="exact"/>
        <w:rPr>
          <w:rFonts w:ascii="方正小标宋简体" w:eastAsia="方正小标宋简体"/>
          <w:sz w:val="32"/>
          <w:szCs w:val="32"/>
        </w:rPr>
      </w:pPr>
    </w:p>
    <w:p w:rsidR="00F072A3" w:rsidRDefault="001469AE" w:rsidP="00F072A3">
      <w:pPr>
        <w:spacing w:line="500" w:lineRule="exact"/>
        <w:ind w:firstLineChars="100" w:firstLine="28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印送：</w:t>
      </w:r>
      <w:r w:rsidR="00F072A3">
        <w:rPr>
          <w:rFonts w:ascii="方正仿宋简体" w:eastAsia="方正仿宋简体" w:hint="eastAsia"/>
          <w:sz w:val="28"/>
          <w:szCs w:val="28"/>
        </w:rPr>
        <w:t>各省、自治区、直辖市及新疆生产建设兵团市场监管局（厅、</w:t>
      </w:r>
    </w:p>
    <w:p w:rsidR="00F072A3" w:rsidRDefault="00F072A3" w:rsidP="00F072A3">
      <w:pPr>
        <w:spacing w:line="500" w:lineRule="exact"/>
        <w:ind w:firstLineChars="354" w:firstLine="991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委），国务院各有关部门、行业协会、集团公司，总局各司局、</w:t>
      </w:r>
    </w:p>
    <w:p w:rsidR="001469AE" w:rsidRDefault="00F072A3" w:rsidP="00F072A3">
      <w:pPr>
        <w:spacing w:line="500" w:lineRule="exact"/>
        <w:ind w:firstLineChars="354" w:firstLine="991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直属挂靠单位，各直属全国标准化技术委员会。</w:t>
      </w:r>
    </w:p>
    <w:p w:rsidR="00252FFA" w:rsidRPr="001469AE" w:rsidRDefault="001469AE" w:rsidP="001469AE">
      <w:pPr>
        <w:pBdr>
          <w:top w:val="single" w:sz="4" w:space="1" w:color="auto"/>
          <w:bottom w:val="single" w:sz="12" w:space="1" w:color="auto"/>
        </w:pBdr>
        <w:spacing w:line="500" w:lineRule="exact"/>
        <w:ind w:right="-57" w:firstLineChars="100" w:firstLine="280"/>
      </w:pPr>
      <w:r>
        <w:rPr>
          <w:rFonts w:ascii="方正仿宋简体" w:eastAsia="方正仿宋简体" w:hint="eastAsia"/>
          <w:sz w:val="28"/>
          <w:szCs w:val="28"/>
        </w:rPr>
        <w:t>国家标准化管理委员会                2019年</w:t>
      </w:r>
      <w:r w:rsidR="00071969">
        <w:rPr>
          <w:rFonts w:ascii="方正仿宋简体" w:eastAsia="方正仿宋简体" w:hint="eastAsia"/>
          <w:sz w:val="28"/>
          <w:szCs w:val="28"/>
        </w:rPr>
        <w:t>5</w:t>
      </w:r>
      <w:r>
        <w:rPr>
          <w:rFonts w:ascii="方正仿宋简体" w:eastAsia="方正仿宋简体" w:hint="eastAsia"/>
          <w:sz w:val="28"/>
          <w:szCs w:val="28"/>
        </w:rPr>
        <w:t>月</w:t>
      </w:r>
      <w:r w:rsidR="00071969">
        <w:rPr>
          <w:rFonts w:ascii="方正仿宋简体" w:eastAsia="方正仿宋简体" w:hint="eastAsia"/>
          <w:sz w:val="28"/>
          <w:szCs w:val="28"/>
        </w:rPr>
        <w:t>15</w:t>
      </w:r>
      <w:r>
        <w:rPr>
          <w:rFonts w:ascii="方正仿宋简体" w:eastAsia="方正仿宋简体" w:hint="eastAsia"/>
          <w:sz w:val="28"/>
          <w:szCs w:val="28"/>
        </w:rPr>
        <w:t>日印发</w:t>
      </w:r>
    </w:p>
    <w:sectPr w:rsidR="00252FFA" w:rsidRPr="001469AE" w:rsidSect="0007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846" w:rsidRDefault="00A82846" w:rsidP="0083485C">
      <w:r>
        <w:separator/>
      </w:r>
    </w:p>
  </w:endnote>
  <w:endnote w:type="continuationSeparator" w:id="0">
    <w:p w:rsidR="00A82846" w:rsidRDefault="00A82846" w:rsidP="0083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，2，3，">
    <w:altName w:val="宋体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36517"/>
      <w:docPartObj>
        <w:docPartGallery w:val="Page Numbers (Bottom of Page)"/>
        <w:docPartUnique/>
      </w:docPartObj>
    </w:sdtPr>
    <w:sdtEndPr/>
    <w:sdtContent>
      <w:p w:rsidR="00E179A1" w:rsidRDefault="00E179A1" w:rsidP="00E179A1">
        <w:pPr>
          <w:pStyle w:val="a5"/>
        </w:pPr>
        <w:r w:rsidRPr="00B1201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155DEA" w:rsidRPr="00B12011">
          <w:rPr>
            <w:rFonts w:asciiTheme="minorEastAsia" w:hAnsiTheme="minorEastAsia"/>
            <w:sz w:val="28"/>
            <w:szCs w:val="28"/>
          </w:rPr>
          <w:fldChar w:fldCharType="begin"/>
        </w:r>
        <w:r w:rsidRPr="00B1201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55DEA" w:rsidRPr="00B12011">
          <w:rPr>
            <w:rFonts w:asciiTheme="minorEastAsia" w:hAnsiTheme="minorEastAsia"/>
            <w:sz w:val="28"/>
            <w:szCs w:val="28"/>
          </w:rPr>
          <w:fldChar w:fldCharType="separate"/>
        </w:r>
        <w:r w:rsidR="00071969" w:rsidRPr="00071969">
          <w:rPr>
            <w:rFonts w:asciiTheme="minorEastAsia" w:hAnsiTheme="minorEastAsia"/>
            <w:noProof/>
            <w:sz w:val="28"/>
            <w:szCs w:val="28"/>
            <w:lang w:val="zh-CN"/>
          </w:rPr>
          <w:t>12</w:t>
        </w:r>
        <w:r w:rsidR="00155DEA" w:rsidRPr="00B12011">
          <w:rPr>
            <w:rFonts w:asciiTheme="minorEastAsia" w:hAnsiTheme="minorEastAsia"/>
            <w:sz w:val="28"/>
            <w:szCs w:val="28"/>
          </w:rPr>
          <w:fldChar w:fldCharType="end"/>
        </w:r>
        <w:r w:rsidRPr="00B1201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211655"/>
      <w:docPartObj>
        <w:docPartGallery w:val="Page Numbers (Bottom of Page)"/>
        <w:docPartUnique/>
      </w:docPartObj>
    </w:sdtPr>
    <w:sdtEndPr/>
    <w:sdtContent>
      <w:p w:rsidR="00B12011" w:rsidRDefault="00B12011" w:rsidP="00B12011">
        <w:pPr>
          <w:pStyle w:val="a5"/>
          <w:jc w:val="right"/>
        </w:pPr>
        <w:r w:rsidRPr="00B1201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155DEA" w:rsidRPr="00B12011">
          <w:rPr>
            <w:rFonts w:asciiTheme="minorEastAsia" w:hAnsiTheme="minorEastAsia"/>
            <w:sz w:val="28"/>
            <w:szCs w:val="28"/>
          </w:rPr>
          <w:fldChar w:fldCharType="begin"/>
        </w:r>
        <w:r w:rsidRPr="00B1201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55DEA" w:rsidRPr="00B12011">
          <w:rPr>
            <w:rFonts w:asciiTheme="minorEastAsia" w:hAnsiTheme="minorEastAsia"/>
            <w:sz w:val="28"/>
            <w:szCs w:val="28"/>
          </w:rPr>
          <w:fldChar w:fldCharType="separate"/>
        </w:r>
        <w:r w:rsidR="00071969" w:rsidRPr="00071969">
          <w:rPr>
            <w:rFonts w:asciiTheme="minorEastAsia" w:hAnsiTheme="minorEastAsia"/>
            <w:noProof/>
            <w:sz w:val="28"/>
            <w:szCs w:val="28"/>
            <w:lang w:val="zh-CN"/>
          </w:rPr>
          <w:t>11</w:t>
        </w:r>
        <w:r w:rsidR="00155DEA" w:rsidRPr="00B12011">
          <w:rPr>
            <w:rFonts w:asciiTheme="minorEastAsia" w:hAnsiTheme="minorEastAsia"/>
            <w:sz w:val="28"/>
            <w:szCs w:val="28"/>
          </w:rPr>
          <w:fldChar w:fldCharType="end"/>
        </w:r>
        <w:r w:rsidRPr="00B1201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846" w:rsidRDefault="00A82846" w:rsidP="0083485C">
      <w:r>
        <w:separator/>
      </w:r>
    </w:p>
  </w:footnote>
  <w:footnote w:type="continuationSeparator" w:id="0">
    <w:p w:rsidR="00A82846" w:rsidRDefault="00A82846" w:rsidP="0083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A3564"/>
    <w:multiLevelType w:val="hybridMultilevel"/>
    <w:tmpl w:val="4532044C"/>
    <w:lvl w:ilvl="0" w:tplc="A31620EC">
      <w:start w:val="1"/>
      <w:numFmt w:val="decimal"/>
      <w:lvlText w:val="%1"/>
      <w:lvlJc w:val="left"/>
      <w:pPr>
        <w:ind w:left="561" w:hanging="420"/>
      </w:pPr>
      <w:rPr>
        <w:rFonts w:eastAsia="1，2，3，" w:hint="eastAsia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" w15:restartNumberingAfterBreak="0">
    <w:nsid w:val="6CEF68E1"/>
    <w:multiLevelType w:val="hybridMultilevel"/>
    <w:tmpl w:val="423C8E5C"/>
    <w:lvl w:ilvl="0" w:tplc="493E67E6">
      <w:start w:val="1"/>
      <w:numFmt w:val="bullet"/>
      <w:lvlText w:val="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A55F5"/>
    <w:multiLevelType w:val="hybridMultilevel"/>
    <w:tmpl w:val="92E01F1C"/>
    <w:lvl w:ilvl="0" w:tplc="3D2884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9D8"/>
    <w:rsid w:val="00071969"/>
    <w:rsid w:val="000876F0"/>
    <w:rsid w:val="000B3EFD"/>
    <w:rsid w:val="000F7586"/>
    <w:rsid w:val="001469AE"/>
    <w:rsid w:val="00155DC5"/>
    <w:rsid w:val="00155DEA"/>
    <w:rsid w:val="0021368D"/>
    <w:rsid w:val="002266CE"/>
    <w:rsid w:val="0022745F"/>
    <w:rsid w:val="00252FFA"/>
    <w:rsid w:val="002538CF"/>
    <w:rsid w:val="002B0F2A"/>
    <w:rsid w:val="00311B6E"/>
    <w:rsid w:val="00320F5F"/>
    <w:rsid w:val="00324D3F"/>
    <w:rsid w:val="00327DA0"/>
    <w:rsid w:val="003775E7"/>
    <w:rsid w:val="004429D8"/>
    <w:rsid w:val="00454772"/>
    <w:rsid w:val="00477BE9"/>
    <w:rsid w:val="00481181"/>
    <w:rsid w:val="004D6D23"/>
    <w:rsid w:val="0052635E"/>
    <w:rsid w:val="00551578"/>
    <w:rsid w:val="00557032"/>
    <w:rsid w:val="00565959"/>
    <w:rsid w:val="005F4C96"/>
    <w:rsid w:val="006D7173"/>
    <w:rsid w:val="006E54E0"/>
    <w:rsid w:val="00711DE4"/>
    <w:rsid w:val="007251BD"/>
    <w:rsid w:val="00725A63"/>
    <w:rsid w:val="00760486"/>
    <w:rsid w:val="0083485C"/>
    <w:rsid w:val="0083539A"/>
    <w:rsid w:val="008D6AB9"/>
    <w:rsid w:val="008E2BAD"/>
    <w:rsid w:val="0092555A"/>
    <w:rsid w:val="00972632"/>
    <w:rsid w:val="00A363FD"/>
    <w:rsid w:val="00A47A93"/>
    <w:rsid w:val="00A6334C"/>
    <w:rsid w:val="00A82846"/>
    <w:rsid w:val="00AA50BF"/>
    <w:rsid w:val="00AE0F6D"/>
    <w:rsid w:val="00AF5CC7"/>
    <w:rsid w:val="00B12011"/>
    <w:rsid w:val="00BA5984"/>
    <w:rsid w:val="00BD57AA"/>
    <w:rsid w:val="00C332C5"/>
    <w:rsid w:val="00D37AF5"/>
    <w:rsid w:val="00D453F2"/>
    <w:rsid w:val="00DE525F"/>
    <w:rsid w:val="00DF3400"/>
    <w:rsid w:val="00E13730"/>
    <w:rsid w:val="00E179A1"/>
    <w:rsid w:val="00E20D67"/>
    <w:rsid w:val="00E61426"/>
    <w:rsid w:val="00F072A3"/>
    <w:rsid w:val="00FB4E4D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1C100"/>
  <w15:docId w15:val="{6306759D-C4C5-425E-B4CB-708CDE04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85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20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2011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52FF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52FFA"/>
  </w:style>
  <w:style w:type="character" w:styleId="ab">
    <w:name w:val="page number"/>
    <w:semiHidden/>
    <w:unhideWhenUsed/>
    <w:rsid w:val="001469AE"/>
  </w:style>
  <w:style w:type="character" w:styleId="ac">
    <w:name w:val="Hyperlink"/>
    <w:basedOn w:val="a0"/>
    <w:uiPriority w:val="99"/>
    <w:semiHidden/>
    <w:unhideWhenUsed/>
    <w:rsid w:val="00E179A1"/>
    <w:rPr>
      <w:color w:val="0066CC"/>
      <w:u w:val="single"/>
    </w:rPr>
  </w:style>
  <w:style w:type="character" w:styleId="ad">
    <w:name w:val="FollowedHyperlink"/>
    <w:basedOn w:val="a0"/>
    <w:uiPriority w:val="99"/>
    <w:semiHidden/>
    <w:unhideWhenUsed/>
    <w:rsid w:val="00E179A1"/>
    <w:rPr>
      <w:color w:val="993366"/>
      <w:u w:val="single"/>
    </w:rPr>
  </w:style>
  <w:style w:type="paragraph" w:customStyle="1" w:styleId="font5">
    <w:name w:val="font5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E179A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17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6">
    <w:name w:val="xl76"/>
    <w:basedOn w:val="a"/>
    <w:rsid w:val="00E179A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E179A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E179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179A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179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179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2">
    <w:name w:val="xl82"/>
    <w:basedOn w:val="a"/>
    <w:rsid w:val="00E179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3">
    <w:name w:val="xl83"/>
    <w:basedOn w:val="a"/>
    <w:rsid w:val="00E179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4">
    <w:name w:val="xl84"/>
    <w:basedOn w:val="a"/>
    <w:rsid w:val="00E179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179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styleId="ae">
    <w:name w:val="List Paragraph"/>
    <w:basedOn w:val="a"/>
    <w:uiPriority w:val="34"/>
    <w:qFormat/>
    <w:rsid w:val="00E179A1"/>
    <w:pPr>
      <w:ind w:firstLineChars="200" w:firstLine="420"/>
    </w:pPr>
  </w:style>
  <w:style w:type="paragraph" w:customStyle="1" w:styleId="xl87">
    <w:name w:val="xl87"/>
    <w:basedOn w:val="a"/>
    <w:rsid w:val="0007196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07196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071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07196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071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07196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07196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1633</Words>
  <Characters>9314</Characters>
  <Application>Microsoft Office Word</Application>
  <DocSecurity>0</DocSecurity>
  <Lines>77</Lines>
  <Paragraphs>21</Paragraphs>
  <ScaleCrop>false</ScaleCrop>
  <Company>Lenovo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langlf</dc:creator>
  <cp:keywords/>
  <dc:description/>
  <cp:lastModifiedBy>Hu Bo</cp:lastModifiedBy>
  <cp:revision>5</cp:revision>
  <cp:lastPrinted>2019-05-15T02:15:00Z</cp:lastPrinted>
  <dcterms:created xsi:type="dcterms:W3CDTF">2019-05-15T02:05:00Z</dcterms:created>
  <dcterms:modified xsi:type="dcterms:W3CDTF">2019-05-16T01:22:00Z</dcterms:modified>
</cp:coreProperties>
</file>